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DD35" w14:textId="77777777" w:rsidR="00EC16E2" w:rsidRPr="00EC16E2" w:rsidRDefault="00EC16E2" w:rsidP="00EC16E2">
      <w:pPr>
        <w:spacing w:after="0" w:line="360" w:lineRule="auto"/>
        <w:jc w:val="center"/>
        <w:rPr>
          <w:rFonts w:ascii="Tahoma" w:eastAsia="Calibri" w:hAnsi="Tahoma" w:cs="Tahoma"/>
          <w:bCs/>
          <w:kern w:val="0"/>
          <w:sz w:val="24"/>
          <w14:ligatures w14:val="none"/>
        </w:rPr>
      </w:pPr>
      <w:r w:rsidRPr="00EC16E2">
        <w:rPr>
          <w:rFonts w:ascii="Tahoma" w:eastAsia="Calibri" w:hAnsi="Tahoma" w:cs="Tahoma"/>
          <w:bCs/>
          <w:kern w:val="0"/>
          <w:sz w:val="24"/>
          <w14:ligatures w14:val="none"/>
        </w:rPr>
        <w:t>Stanowisko Rady Społeczno-Gospodarczej</w:t>
      </w:r>
    </w:p>
    <w:p w14:paraId="50074625" w14:textId="77777777" w:rsidR="00EC16E2" w:rsidRPr="00EC16E2" w:rsidRDefault="00EC16E2" w:rsidP="00EC16E2">
      <w:pPr>
        <w:spacing w:after="0" w:line="360" w:lineRule="auto"/>
        <w:jc w:val="center"/>
        <w:rPr>
          <w:rFonts w:ascii="Tahoma" w:eastAsia="Calibri" w:hAnsi="Tahoma" w:cs="Tahoma"/>
          <w:bCs/>
          <w:kern w:val="0"/>
          <w:sz w:val="24"/>
          <w14:ligatures w14:val="none"/>
        </w:rPr>
      </w:pPr>
      <w:r w:rsidRPr="00EC16E2">
        <w:rPr>
          <w:rFonts w:ascii="Tahoma" w:eastAsia="Calibri" w:hAnsi="Tahoma" w:cs="Tahoma"/>
          <w:bCs/>
          <w:kern w:val="0"/>
          <w:sz w:val="24"/>
          <w14:ligatures w14:val="none"/>
        </w:rPr>
        <w:t>Związku ZIT Obszaru Funkcjonalnego Miast Koła i Turku</w:t>
      </w:r>
    </w:p>
    <w:p w14:paraId="421AD813" w14:textId="77777777" w:rsidR="00EC16E2" w:rsidRPr="00EC16E2" w:rsidRDefault="00EC16E2" w:rsidP="00EC16E2">
      <w:pPr>
        <w:spacing w:after="0" w:line="360" w:lineRule="auto"/>
        <w:jc w:val="center"/>
        <w:rPr>
          <w:rFonts w:ascii="Tahoma" w:eastAsia="Calibri" w:hAnsi="Tahoma" w:cs="Tahoma"/>
          <w:bCs/>
          <w:kern w:val="0"/>
          <w:sz w:val="24"/>
          <w14:ligatures w14:val="none"/>
        </w:rPr>
      </w:pPr>
      <w:r w:rsidRPr="00EC16E2">
        <w:rPr>
          <w:rFonts w:ascii="Tahoma" w:eastAsia="Calibri" w:hAnsi="Tahoma" w:cs="Tahoma"/>
          <w:bCs/>
          <w:kern w:val="0"/>
          <w:sz w:val="24"/>
          <w14:ligatures w14:val="none"/>
        </w:rPr>
        <w:t xml:space="preserve">w sprawie projektu Strategii ZIT Kolsko - Tureckiego Obszaru Funkcjonalnego </w:t>
      </w:r>
      <w:r w:rsidRPr="00EC16E2">
        <w:rPr>
          <w:rFonts w:ascii="Tahoma" w:eastAsia="Calibri" w:hAnsi="Tahoma" w:cs="Tahoma"/>
          <w:bCs/>
          <w:kern w:val="0"/>
          <w:sz w:val="24"/>
          <w14:ligatures w14:val="none"/>
        </w:rPr>
        <w:br/>
        <w:t>wraz z prognozą oddziaływania na środowisko</w:t>
      </w:r>
    </w:p>
    <w:p w14:paraId="1AE03A8E" w14:textId="77777777" w:rsidR="00EC16E2" w:rsidRPr="00EC16E2" w:rsidRDefault="00EC16E2" w:rsidP="00EC16E2">
      <w:pPr>
        <w:spacing w:after="0" w:line="360" w:lineRule="auto"/>
        <w:jc w:val="center"/>
        <w:rPr>
          <w:rFonts w:ascii="Tahoma" w:eastAsia="Calibri" w:hAnsi="Tahoma" w:cs="Tahoma"/>
          <w:bCs/>
          <w:i/>
          <w:iCs/>
          <w:kern w:val="0"/>
          <w:sz w:val="14"/>
          <w:szCs w:val="12"/>
          <w14:ligatures w14:val="none"/>
        </w:rPr>
      </w:pPr>
    </w:p>
    <w:p w14:paraId="27331169" w14:textId="77777777" w:rsidR="00EC16E2" w:rsidRPr="00EC16E2" w:rsidRDefault="00EC16E2" w:rsidP="00EC16E2">
      <w:pPr>
        <w:spacing w:after="0" w:line="360" w:lineRule="auto"/>
        <w:jc w:val="center"/>
        <w:rPr>
          <w:rFonts w:ascii="Tahoma" w:eastAsia="Calibri" w:hAnsi="Tahoma" w:cs="Tahoma"/>
          <w:bCs/>
          <w:kern w:val="0"/>
          <w:szCs w:val="20"/>
          <w14:ligatures w14:val="none"/>
        </w:rPr>
      </w:pPr>
      <w:r w:rsidRPr="00EC16E2">
        <w:rPr>
          <w:rFonts w:ascii="Tahoma" w:eastAsia="Calibri" w:hAnsi="Tahoma" w:cs="Tahoma"/>
          <w:bCs/>
          <w:kern w:val="0"/>
          <w:szCs w:val="20"/>
          <w14:ligatures w14:val="none"/>
        </w:rPr>
        <w:t xml:space="preserve"> z dnia 28 czerwca 2024r.</w:t>
      </w:r>
    </w:p>
    <w:p w14:paraId="3FDB28C0" w14:textId="69BC27F8" w:rsidR="00EC16E2" w:rsidRDefault="00EC16E2" w:rsidP="00EC16E2">
      <w:pPr>
        <w:spacing w:after="200" w:line="480" w:lineRule="auto"/>
        <w:jc w:val="center"/>
        <w:rPr>
          <w:rFonts w:ascii="Tahoma" w:eastAsia="Calibri" w:hAnsi="Tahoma" w:cs="Tahoma"/>
          <w:kern w:val="0"/>
          <w14:ligatures w14:val="none"/>
        </w:rPr>
      </w:pPr>
    </w:p>
    <w:p w14:paraId="575B5EA6" w14:textId="77777777" w:rsidR="00EC16E2" w:rsidRPr="00EC16E2" w:rsidRDefault="00EC16E2" w:rsidP="00EC16E2">
      <w:pPr>
        <w:spacing w:after="200" w:line="480" w:lineRule="auto"/>
        <w:jc w:val="center"/>
        <w:rPr>
          <w:rFonts w:ascii="Tahoma" w:eastAsia="Calibri" w:hAnsi="Tahoma" w:cs="Tahoma"/>
          <w:kern w:val="0"/>
          <w14:ligatures w14:val="none"/>
        </w:rPr>
      </w:pPr>
    </w:p>
    <w:p w14:paraId="18A2FAD1" w14:textId="3DC38322" w:rsidR="00EC16E2" w:rsidRDefault="00EC16E2" w:rsidP="00EC16E2">
      <w:pPr>
        <w:spacing w:line="480" w:lineRule="auto"/>
        <w:ind w:firstLine="708"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  <w:r w:rsidRPr="00EC16E2">
        <w:rPr>
          <w:rFonts w:ascii="Tahoma" w:eastAsia="Calibri" w:hAnsi="Tahoma" w:cs="Tahoma"/>
          <w:kern w:val="0"/>
          <w14:ligatures w14:val="none"/>
        </w:rPr>
        <w:t xml:space="preserve">Po zapoznaniu się z projektem Strategii ZIT Kolsko – Tureckiego Obszaru Funkcjonalnego wraz z prognozą oddziaływania na środowisko, Rada Społeczna – Gospodarcza ZIT OF Miast Koła i Turku </w:t>
      </w:r>
      <w:r w:rsidRPr="00EC16E2">
        <w:rPr>
          <w:rFonts w:ascii="Tahoma" w:eastAsia="Calibri" w:hAnsi="Tahoma" w:cs="Tahoma"/>
          <w:b/>
          <w:bCs/>
          <w:kern w:val="0"/>
          <w14:ligatures w14:val="none"/>
        </w:rPr>
        <w:t>pozytywnie opiniuje</w:t>
      </w:r>
      <w:r w:rsidRPr="00EC16E2">
        <w:rPr>
          <w:rFonts w:ascii="Tahoma" w:eastAsia="Calibri" w:hAnsi="Tahoma" w:cs="Tahoma"/>
          <w:kern w:val="0"/>
          <w14:ligatures w14:val="none"/>
        </w:rPr>
        <w:t xml:space="preserve"> przedmiotowe dokumenty i </w:t>
      </w:r>
      <w:r w:rsidRPr="00EC16E2">
        <w:rPr>
          <w:rFonts w:ascii="Tahoma" w:eastAsia="Calibri" w:hAnsi="Tahoma" w:cs="Tahoma"/>
          <w:b/>
          <w:bCs/>
          <w:kern w:val="0"/>
          <w14:ligatures w14:val="none"/>
        </w:rPr>
        <w:t>nie wnosi żadnych uwag.</w:t>
      </w:r>
    </w:p>
    <w:p w14:paraId="021E134C" w14:textId="77777777" w:rsidR="00EC16E2" w:rsidRDefault="00EC16E2" w:rsidP="00EC16E2">
      <w:pPr>
        <w:spacing w:line="480" w:lineRule="auto"/>
        <w:jc w:val="center"/>
        <w:rPr>
          <w:rFonts w:ascii="Tahoma" w:eastAsia="Calibri" w:hAnsi="Tahoma" w:cs="Tahoma"/>
          <w:kern w:val="0"/>
          <w14:ligatures w14:val="none"/>
        </w:rPr>
      </w:pPr>
    </w:p>
    <w:p w14:paraId="7E53BA79" w14:textId="77777777" w:rsidR="00EC16E2" w:rsidRDefault="00EC16E2" w:rsidP="00EC16E2">
      <w:pPr>
        <w:spacing w:line="480" w:lineRule="auto"/>
        <w:jc w:val="center"/>
        <w:rPr>
          <w:rFonts w:ascii="Tahoma" w:eastAsia="Calibri" w:hAnsi="Tahoma" w:cs="Tahoma"/>
          <w:kern w:val="0"/>
          <w14:ligatures w14:val="none"/>
        </w:rPr>
      </w:pPr>
    </w:p>
    <w:p w14:paraId="27C7606A" w14:textId="77777777" w:rsidR="00DA04AB" w:rsidRDefault="00EC16E2" w:rsidP="00902187">
      <w:pPr>
        <w:spacing w:after="0" w:line="480" w:lineRule="auto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p</w:t>
      </w:r>
      <w:r w:rsidRPr="00EC16E2">
        <w:rPr>
          <w:rFonts w:ascii="Tahoma" w:eastAsia="Calibri" w:hAnsi="Tahoma" w:cs="Tahoma"/>
          <w:kern w:val="0"/>
          <w14:ligatures w14:val="none"/>
        </w:rPr>
        <w:t>odpisy członków Rady Społeczno-Gospodarczej</w:t>
      </w:r>
      <w:r>
        <w:rPr>
          <w:rFonts w:ascii="Tahoma" w:eastAsia="Calibri" w:hAnsi="Tahoma" w:cs="Tahoma"/>
          <w:kern w:val="0"/>
          <w14:ligatures w14:val="none"/>
        </w:rPr>
        <w:t>:</w:t>
      </w:r>
    </w:p>
    <w:p w14:paraId="2FFBAE25" w14:textId="77777777" w:rsidR="00DA04AB" w:rsidRDefault="00DA04AB" w:rsidP="00DA04AB">
      <w:pPr>
        <w:spacing w:after="0" w:line="480" w:lineRule="auto"/>
        <w:jc w:val="center"/>
        <w:rPr>
          <w:rFonts w:ascii="Tahoma" w:eastAsia="Calibri" w:hAnsi="Tahoma" w:cs="Tahoma"/>
          <w:kern w:val="0"/>
          <w14:ligatures w14:val="none"/>
        </w:rPr>
      </w:pPr>
    </w:p>
    <w:p w14:paraId="796E26B8" w14:textId="1B436E33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Arkadiusz Pęconek</w:t>
      </w:r>
    </w:p>
    <w:p w14:paraId="6335CE46" w14:textId="5923F644" w:rsidR="00EC16E2" w:rsidRPr="00DA04AB" w:rsidRDefault="00DA04AB" w:rsidP="00902187">
      <w:pPr>
        <w:spacing w:after="0" w:line="480" w:lineRule="auto"/>
        <w:rPr>
          <w:rFonts w:ascii="Tahoma" w:eastAsia="Calibri" w:hAnsi="Tahoma" w:cs="Tahoma"/>
          <w:i/>
          <w:iCs/>
          <w:kern w:val="0"/>
          <w14:ligatures w14:val="none"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Patrycja Zielińska</w:t>
      </w:r>
    </w:p>
    <w:p w14:paraId="04DA1DCB" w14:textId="2739D7E7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Aleksandra Purcel – Kowalska</w:t>
      </w:r>
    </w:p>
    <w:p w14:paraId="7909304D" w14:textId="68AAADBC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Mirosław Rossa</w:t>
      </w:r>
    </w:p>
    <w:p w14:paraId="4455445E" w14:textId="68F99F64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Magdalena Ciołek</w:t>
      </w:r>
    </w:p>
    <w:p w14:paraId="6E15B0F9" w14:textId="4B23F208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Mirosław Rosicki</w:t>
      </w:r>
    </w:p>
    <w:p w14:paraId="57ACA19D" w14:textId="2807B1E7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>Nina Kropidłowska</w:t>
      </w:r>
    </w:p>
    <w:p w14:paraId="297DA2AB" w14:textId="441D3D4E" w:rsidR="00DA04AB" w:rsidRPr="00DA04AB" w:rsidRDefault="00DA04AB" w:rsidP="00902187">
      <w:pPr>
        <w:spacing w:after="0" w:line="480" w:lineRule="auto"/>
        <w:rPr>
          <w:i/>
          <w:iCs/>
        </w:rPr>
      </w:pPr>
      <w:r w:rsidRPr="00DA04AB">
        <w:rPr>
          <w:i/>
          <w:iCs/>
        </w:rPr>
        <w:t>/</w:t>
      </w:r>
      <w:r w:rsidR="00902187">
        <w:rPr>
          <w:i/>
          <w:iCs/>
        </w:rPr>
        <w:t xml:space="preserve">-/ </w:t>
      </w:r>
      <w:r w:rsidRPr="00DA04AB">
        <w:rPr>
          <w:i/>
          <w:iCs/>
        </w:rPr>
        <w:t xml:space="preserve">Agnieszka Zborowska – </w:t>
      </w:r>
      <w:r>
        <w:rPr>
          <w:i/>
          <w:iCs/>
        </w:rPr>
        <w:t>K</w:t>
      </w:r>
      <w:r w:rsidRPr="00DA04AB">
        <w:rPr>
          <w:i/>
          <w:iCs/>
        </w:rPr>
        <w:t>arbowa</w:t>
      </w:r>
    </w:p>
    <w:p w14:paraId="1D5CD6E9" w14:textId="77777777" w:rsidR="00EC16E2" w:rsidRDefault="00EC16E2" w:rsidP="00DA04AB">
      <w:pPr>
        <w:spacing w:after="0" w:line="480" w:lineRule="auto"/>
        <w:jc w:val="both"/>
      </w:pPr>
    </w:p>
    <w:p w14:paraId="37512CC2" w14:textId="074F35C5" w:rsidR="00EC16E2" w:rsidRDefault="00EC16E2" w:rsidP="00EC16E2">
      <w:pPr>
        <w:spacing w:after="0" w:line="480" w:lineRule="auto"/>
        <w:jc w:val="both"/>
      </w:pPr>
    </w:p>
    <w:sectPr w:rsidR="00EC16E2" w:rsidSect="00EC16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2"/>
    <w:rsid w:val="00516D4E"/>
    <w:rsid w:val="00793652"/>
    <w:rsid w:val="008A2CFD"/>
    <w:rsid w:val="00902187"/>
    <w:rsid w:val="00DA04AB"/>
    <w:rsid w:val="00EC16E2"/>
    <w:rsid w:val="00F2199A"/>
    <w:rsid w:val="00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5828"/>
  <w15:chartTrackingRefBased/>
  <w15:docId w15:val="{6C2E4293-78C7-4E5A-8A4B-A3255A7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Szwecka</dc:creator>
  <cp:keywords/>
  <dc:description/>
  <cp:lastModifiedBy>MASTER</cp:lastModifiedBy>
  <cp:revision>3</cp:revision>
  <dcterms:created xsi:type="dcterms:W3CDTF">2024-07-02T11:12:00Z</dcterms:created>
  <dcterms:modified xsi:type="dcterms:W3CDTF">2024-10-07T08:00:00Z</dcterms:modified>
</cp:coreProperties>
</file>