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47524720" w:rsidR="008309D1" w:rsidRPr="00D1508D"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D1508D">
        <w:rPr>
          <w:rFonts w:asciiTheme="minorHAnsi" w:hAnsiTheme="minorHAnsi" w:cstheme="minorHAnsi"/>
        </w:rPr>
        <w:t xml:space="preserve">„personelu Projektu” – należy przez to rozumieć </w:t>
      </w:r>
      <w:r w:rsidR="00152757" w:rsidRPr="00D1508D">
        <w:rPr>
          <w:rFonts w:asciiTheme="minorHAnsi" w:hAnsiTheme="minorHAnsi" w:cstheme="minorHAnsi"/>
        </w:rPr>
        <w:t>osoby zaangażowane do realizacji zadań lub czynności w ramach projektu na podstawie stosunku pracy</w:t>
      </w:r>
      <w:r w:rsidR="00192F27" w:rsidRPr="00D1508D">
        <w:rPr>
          <w:rFonts w:asciiTheme="minorHAnsi" w:hAnsiTheme="minorHAnsi" w:cstheme="minorHAnsi"/>
        </w:rPr>
        <w:t>;</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minimis”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oraz art. 107 ust. 2 i 3 Traktatu o funkcjonowaniu Unii Europejskiej oraz pomoc de minimis,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 xml:space="preserve">ujęte we wniosku </w:t>
      </w:r>
      <w:r w:rsidR="007309E8">
        <w:rPr>
          <w:rFonts w:asciiTheme="minorHAnsi" w:hAnsiTheme="minorHAnsi" w:cstheme="minorHAnsi"/>
        </w:rPr>
        <w:lastRenderedPageBreak/>
        <w:t>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1BE8EED2" w:rsidR="00447A7B" w:rsidRPr="00D1508D" w:rsidRDefault="00447A7B" w:rsidP="00930EDB">
      <w:pPr>
        <w:numPr>
          <w:ilvl w:val="0"/>
          <w:numId w:val="13"/>
        </w:numPr>
        <w:spacing w:line="276" w:lineRule="auto"/>
        <w:rPr>
          <w:rFonts w:asciiTheme="minorHAnsi" w:hAnsiTheme="minorHAnsi" w:cstheme="minorHAnsi"/>
        </w:rPr>
      </w:pPr>
      <w:r w:rsidRPr="00D1508D">
        <w:rPr>
          <w:rFonts w:asciiTheme="minorHAnsi" w:hAnsiTheme="minorHAnsi" w:cstheme="minorHAnsi"/>
        </w:rPr>
        <w:t>Wytyczne dotyczące kwalifikowalności wydatków na lata 2021-2027</w:t>
      </w:r>
      <w:r w:rsidR="0039763B" w:rsidRPr="00D1508D">
        <w:rPr>
          <w:rFonts w:asciiTheme="minorHAnsi" w:hAnsiTheme="minorHAnsi" w:cstheme="minorHAnsi"/>
        </w:rPr>
        <w:t xml:space="preserve"> </w:t>
      </w:r>
      <w:r w:rsidRPr="00D1508D">
        <w:rPr>
          <w:rFonts w:asciiTheme="minorHAnsi" w:hAnsiTheme="minorHAnsi" w:cstheme="minorHAnsi"/>
        </w:rPr>
        <w:t xml:space="preserve">z dnia </w:t>
      </w:r>
      <w:r w:rsidR="00E247B5" w:rsidRPr="00D1508D">
        <w:rPr>
          <w:rFonts w:asciiTheme="minorHAnsi" w:hAnsiTheme="minorHAnsi" w:cstheme="minorHAnsi"/>
        </w:rPr>
        <w:t>14 marca 2025</w:t>
      </w:r>
      <w:r w:rsidR="00E10A59" w:rsidRPr="00D1508D">
        <w:rPr>
          <w:rFonts w:asciiTheme="minorHAnsi" w:hAnsiTheme="minorHAnsi" w:cstheme="minorHAnsi"/>
        </w:rPr>
        <w:t xml:space="preserve"> </w:t>
      </w:r>
      <w:r w:rsidRPr="00D1508D">
        <w:rPr>
          <w:rFonts w:asciiTheme="minorHAnsi" w:hAnsiTheme="minorHAnsi" w:cstheme="minorHAnsi"/>
        </w:rPr>
        <w:t>r.</w:t>
      </w:r>
      <w:r w:rsidR="008814A5" w:rsidRPr="00D1508D">
        <w:rPr>
          <w:rFonts w:asciiTheme="minorHAnsi" w:hAnsiTheme="minorHAnsi" w:cstheme="minorHAnsi"/>
        </w:rPr>
        <w:t>;</w:t>
      </w:r>
    </w:p>
    <w:p w14:paraId="127AA7F3" w14:textId="1BF9DD0E" w:rsidR="00447A7B" w:rsidRPr="00D1508D" w:rsidRDefault="00447A7B" w:rsidP="00930EDB">
      <w:pPr>
        <w:numPr>
          <w:ilvl w:val="0"/>
          <w:numId w:val="13"/>
        </w:numPr>
        <w:spacing w:line="276" w:lineRule="auto"/>
        <w:rPr>
          <w:rFonts w:asciiTheme="minorHAnsi" w:hAnsiTheme="minorHAnsi" w:cstheme="minorHAnsi"/>
        </w:rPr>
      </w:pPr>
      <w:r w:rsidRPr="00D1508D">
        <w:rPr>
          <w:rFonts w:asciiTheme="minorHAnsi" w:hAnsiTheme="minorHAnsi" w:cstheme="minorHAnsi"/>
        </w:rPr>
        <w:t>Wytyczne dotyczące realizacji zasad równościowych w ramach funduszy unijnych na lata 2021-2027</w:t>
      </w:r>
      <w:r w:rsidR="0039763B" w:rsidRPr="00D1508D">
        <w:rPr>
          <w:rFonts w:asciiTheme="minorHAnsi" w:hAnsiTheme="minorHAnsi" w:cstheme="minorHAnsi"/>
        </w:rPr>
        <w:t xml:space="preserve"> </w:t>
      </w:r>
      <w:r w:rsidRPr="00D1508D">
        <w:rPr>
          <w:rFonts w:asciiTheme="minorHAnsi" w:hAnsiTheme="minorHAnsi" w:cstheme="minorHAnsi"/>
        </w:rPr>
        <w:t xml:space="preserve">z dnia </w:t>
      </w:r>
      <w:r w:rsidR="00E247B5" w:rsidRPr="00D1508D">
        <w:rPr>
          <w:rFonts w:asciiTheme="minorHAnsi" w:hAnsiTheme="minorHAnsi" w:cstheme="minorHAnsi"/>
        </w:rPr>
        <w:t>10 marca 2025</w:t>
      </w:r>
      <w:r w:rsidR="00DF61C2" w:rsidRPr="00D1508D">
        <w:rPr>
          <w:rFonts w:asciiTheme="minorHAnsi" w:hAnsiTheme="minorHAnsi" w:cstheme="minorHAnsi"/>
        </w:rPr>
        <w:t xml:space="preserve"> </w:t>
      </w:r>
      <w:r w:rsidRPr="00D1508D">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lastRenderedPageBreak/>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5BA216D6" w:rsidR="008F3C65" w:rsidRPr="00D1508D"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1508D">
        <w:rPr>
          <w:rFonts w:asciiTheme="minorHAnsi" w:hAnsiTheme="minorHAnsi" w:cstheme="minorHAnsi"/>
        </w:rPr>
        <w:t>harmonogramów płatności;</w:t>
      </w:r>
    </w:p>
    <w:p w14:paraId="62C17F2A" w14:textId="77777777" w:rsidR="008F3C65" w:rsidRPr="00D1508D"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1508D">
        <w:rPr>
          <w:rFonts w:asciiTheme="minorHAnsi" w:hAnsiTheme="minorHAnsi" w:cstheme="minorHAnsi"/>
        </w:rPr>
        <w:t xml:space="preserve">informacji o zamówieniach </w:t>
      </w:r>
      <w:r w:rsidR="005869D3" w:rsidRPr="00D1508D">
        <w:rPr>
          <w:rFonts w:asciiTheme="minorHAnsi" w:hAnsiTheme="minorHAnsi" w:cstheme="minorHAnsi"/>
        </w:rPr>
        <w:t xml:space="preserve">udzielonych </w:t>
      </w:r>
      <w:r w:rsidR="005869D3" w:rsidRPr="00D1508D">
        <w:rPr>
          <w:rFonts w:asciiTheme="minorHAnsi" w:eastAsia="Arial" w:hAnsiTheme="minorHAnsi" w:cstheme="minorHAnsi"/>
        </w:rPr>
        <w:t>zgodnie z ustawą z dnia 11 września 2019 r. Prawo zamówień publicznych</w:t>
      </w:r>
      <w:r w:rsidRPr="00D1508D">
        <w:rPr>
          <w:rFonts w:asciiTheme="minorHAnsi" w:hAnsiTheme="minorHAnsi" w:cstheme="minorHAnsi"/>
        </w:rPr>
        <w:t xml:space="preserve"> </w:t>
      </w:r>
      <w:r w:rsidR="000B2FCF" w:rsidRPr="00D1508D">
        <w:rPr>
          <w:rFonts w:asciiTheme="minorHAnsi" w:hAnsiTheme="minorHAnsi" w:cstheme="minorHAnsi"/>
        </w:rPr>
        <w:t>oraz o</w:t>
      </w:r>
      <w:r w:rsidRPr="00D1508D">
        <w:rPr>
          <w:rFonts w:asciiTheme="minorHAnsi" w:hAnsiTheme="minorHAnsi" w:cstheme="minorHAnsi"/>
        </w:rPr>
        <w:t xml:space="preserve"> zawartych w </w:t>
      </w:r>
      <w:r w:rsidR="000B2FCF" w:rsidRPr="00D1508D">
        <w:rPr>
          <w:rFonts w:asciiTheme="minorHAnsi" w:hAnsiTheme="minorHAnsi" w:cstheme="minorHAnsi"/>
        </w:rPr>
        <w:t>ramach tych zamówień</w:t>
      </w:r>
      <w:r w:rsidRPr="00D1508D">
        <w:rPr>
          <w:rFonts w:asciiTheme="minorHAnsi" w:hAnsiTheme="minorHAnsi" w:cstheme="minorHAnsi"/>
        </w:rPr>
        <w:t xml:space="preserve"> kontraktach; </w:t>
      </w:r>
    </w:p>
    <w:p w14:paraId="00337489" w14:textId="7FE4FD7A" w:rsidR="00E247B5" w:rsidRPr="00D1508D" w:rsidRDefault="00E247B5" w:rsidP="00E247B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1508D">
        <w:rPr>
          <w:rFonts w:asciiTheme="minorHAnsi" w:hAnsiTheme="minorHAnsi" w:cstheme="minorHAnsi"/>
        </w:rPr>
        <w:t xml:space="preserve">informacji o zamówieniach udzielonych </w:t>
      </w:r>
      <w:r w:rsidRPr="00D1508D">
        <w:rPr>
          <w:rFonts w:asciiTheme="minorHAnsi" w:eastAsia="Arial" w:hAnsiTheme="minorHAnsi" w:cstheme="minorHAnsi"/>
        </w:rPr>
        <w:t>zgodnie z zasadą konkurencyjności</w:t>
      </w:r>
      <w:r w:rsidRPr="00D1508D">
        <w:rPr>
          <w:rFonts w:asciiTheme="minorHAnsi" w:hAnsiTheme="minorHAnsi" w:cstheme="minorHAnsi"/>
        </w:rPr>
        <w:t xml:space="preserve"> oraz o zawartych w ramach tych zamówień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14:paraId="0F85F52A" w14:textId="77E756FD"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w:t>
      </w:r>
      <w:r w:rsidR="00E247B5">
        <w:rPr>
          <w:rFonts w:asciiTheme="minorHAnsi" w:hAnsiTheme="minorHAnsi" w:cstheme="minorHAnsi"/>
        </w:rPr>
        <w:t xml:space="preserve">, </w:t>
      </w:r>
      <w:r w:rsidRPr="00C77245">
        <w:rPr>
          <w:rFonts w:asciiTheme="minorHAnsi" w:hAnsiTheme="minorHAnsi" w:cstheme="minorHAnsi"/>
        </w:rPr>
        <w:t xml:space="preserve">6 </w:t>
      </w:r>
      <w:r w:rsidR="00E247B5">
        <w:rPr>
          <w:rFonts w:asciiTheme="minorHAnsi" w:hAnsiTheme="minorHAnsi" w:cstheme="minorHAnsi"/>
        </w:rPr>
        <w:t xml:space="preserve">i </w:t>
      </w:r>
      <w:r w:rsidR="00E247B5" w:rsidRPr="00D1508D">
        <w:rPr>
          <w:rFonts w:asciiTheme="minorHAnsi" w:hAnsiTheme="minorHAnsi" w:cstheme="minorHAnsi"/>
        </w:rPr>
        <w:t>7</w:t>
      </w:r>
      <w:r w:rsidR="00E247B5">
        <w:rPr>
          <w:rFonts w:asciiTheme="minorHAnsi" w:hAnsiTheme="minorHAnsi" w:cstheme="minorHAnsi"/>
        </w:rPr>
        <w:t xml:space="preserve"> </w:t>
      </w:r>
      <w:r w:rsidRPr="00C77245">
        <w:rPr>
          <w:rFonts w:asciiTheme="minorHAnsi" w:hAnsiTheme="minorHAnsi" w:cstheme="minorHAnsi"/>
        </w:rPr>
        <w:t xml:space="preserve">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w:t>
      </w:r>
      <w:r w:rsidRPr="00C77245">
        <w:rPr>
          <w:rFonts w:asciiTheme="minorHAnsi" w:hAnsiTheme="minorHAnsi" w:cstheme="minorHAnsi"/>
          <w:sz w:val="24"/>
          <w:szCs w:val="24"/>
        </w:rPr>
        <w:lastRenderedPageBreak/>
        <w:t>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zmiana Umowy oraz 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0E94B24"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wyznacza </w:t>
      </w:r>
      <w:r w:rsidRPr="00D1508D">
        <w:rPr>
          <w:rFonts w:asciiTheme="minorHAnsi" w:hAnsiTheme="minorHAnsi" w:cstheme="minorHAnsi"/>
          <w:sz w:val="24"/>
          <w:szCs w:val="24"/>
        </w:rPr>
        <w:t>osob</w:t>
      </w:r>
      <w:r w:rsidR="00E247B5" w:rsidRPr="00D1508D">
        <w:rPr>
          <w:rFonts w:asciiTheme="minorHAnsi" w:hAnsiTheme="minorHAnsi" w:cstheme="minorHAnsi"/>
          <w:sz w:val="24"/>
          <w:szCs w:val="24"/>
        </w:rPr>
        <w:t xml:space="preserve">ę </w:t>
      </w:r>
      <w:r w:rsidRPr="00D1508D">
        <w:rPr>
          <w:rFonts w:asciiTheme="minorHAnsi" w:hAnsiTheme="minorHAnsi" w:cstheme="minorHAnsi"/>
          <w:sz w:val="24"/>
          <w:szCs w:val="24"/>
        </w:rPr>
        <w:t>uprawnion</w:t>
      </w:r>
      <w:r w:rsidR="00E247B5" w:rsidRPr="00D1508D">
        <w:rPr>
          <w:rFonts w:asciiTheme="minorHAnsi" w:hAnsiTheme="minorHAnsi" w:cstheme="minorHAnsi"/>
          <w:sz w:val="24"/>
          <w:szCs w:val="24"/>
        </w:rPr>
        <w:t>ą</w:t>
      </w:r>
      <w:r w:rsidRPr="00D1508D">
        <w:rPr>
          <w:rFonts w:asciiTheme="minorHAnsi" w:hAnsiTheme="minorHAnsi" w:cstheme="minorHAnsi"/>
          <w:sz w:val="24"/>
          <w:szCs w:val="24"/>
        </w:rPr>
        <w:t xml:space="preserve"> do zarządzania dostępem d</w:t>
      </w:r>
      <w:r w:rsidR="00316CE5" w:rsidRPr="00D1508D">
        <w:rPr>
          <w:rFonts w:asciiTheme="minorHAnsi" w:hAnsiTheme="minorHAnsi" w:cstheme="minorHAnsi"/>
          <w:sz w:val="24"/>
          <w:szCs w:val="24"/>
        </w:rPr>
        <w:t>o CST2021 oraz do wykonywania w </w:t>
      </w:r>
      <w:r w:rsidRPr="00D1508D">
        <w:rPr>
          <w:rFonts w:asciiTheme="minorHAnsi" w:hAnsiTheme="minorHAnsi" w:cstheme="minorHAnsi"/>
          <w:sz w:val="24"/>
          <w:szCs w:val="24"/>
        </w:rPr>
        <w:t xml:space="preserve">jego imieniu czynności związanych z realizacją </w:t>
      </w:r>
      <w:r w:rsidR="00082954" w:rsidRPr="00D1508D">
        <w:rPr>
          <w:rFonts w:asciiTheme="minorHAnsi" w:hAnsiTheme="minorHAnsi" w:cstheme="minorHAnsi"/>
          <w:sz w:val="24"/>
          <w:szCs w:val="24"/>
        </w:rPr>
        <w:t>P</w:t>
      </w:r>
      <w:r w:rsidRPr="00D1508D">
        <w:rPr>
          <w:rFonts w:asciiTheme="minorHAnsi" w:hAnsiTheme="minorHAnsi" w:cstheme="minorHAnsi"/>
          <w:sz w:val="24"/>
          <w:szCs w:val="24"/>
        </w:rPr>
        <w:t>rojektu w CST2021</w:t>
      </w:r>
      <w:r w:rsidR="000268CC" w:rsidRPr="00D1508D">
        <w:rPr>
          <w:rFonts w:asciiTheme="minorHAnsi" w:hAnsiTheme="minorHAnsi" w:cstheme="minorHAnsi"/>
          <w:sz w:val="24"/>
          <w:szCs w:val="24"/>
        </w:rPr>
        <w:t xml:space="preserve">. </w:t>
      </w:r>
      <w:r w:rsidR="00D53927" w:rsidRPr="00D1508D">
        <w:rPr>
          <w:rFonts w:asciiTheme="minorHAnsi" w:hAnsiTheme="minorHAnsi" w:cstheme="minorHAnsi"/>
          <w:sz w:val="24"/>
          <w:szCs w:val="24"/>
        </w:rPr>
        <w:t xml:space="preserve">Zgłoszenie </w:t>
      </w:r>
      <w:r w:rsidR="00316CE5" w:rsidRPr="00D1508D">
        <w:rPr>
          <w:rFonts w:asciiTheme="minorHAnsi" w:hAnsiTheme="minorHAnsi" w:cstheme="minorHAnsi"/>
          <w:sz w:val="24"/>
          <w:szCs w:val="24"/>
        </w:rPr>
        <w:t xml:space="preserve">wyżej </w:t>
      </w:r>
      <w:r w:rsidR="00D53927" w:rsidRPr="00D1508D">
        <w:rPr>
          <w:rFonts w:asciiTheme="minorHAnsi" w:hAnsiTheme="minorHAnsi" w:cstheme="minorHAnsi"/>
          <w:sz w:val="24"/>
          <w:szCs w:val="24"/>
        </w:rPr>
        <w:t>w</w:t>
      </w:r>
      <w:r w:rsidR="00316CE5" w:rsidRPr="00D1508D">
        <w:rPr>
          <w:rFonts w:asciiTheme="minorHAnsi" w:hAnsiTheme="minorHAnsi" w:cstheme="minorHAnsi"/>
          <w:sz w:val="24"/>
          <w:szCs w:val="24"/>
        </w:rPr>
        <w:t>ymienion</w:t>
      </w:r>
      <w:r w:rsidR="00E247B5" w:rsidRPr="00D1508D">
        <w:rPr>
          <w:rFonts w:asciiTheme="minorHAnsi" w:hAnsiTheme="minorHAnsi" w:cstheme="minorHAnsi"/>
          <w:sz w:val="24"/>
          <w:szCs w:val="24"/>
        </w:rPr>
        <w:t>ej</w:t>
      </w:r>
      <w:r w:rsidR="00316CE5" w:rsidRPr="00D1508D">
        <w:rPr>
          <w:rFonts w:asciiTheme="minorHAnsi" w:hAnsiTheme="minorHAnsi" w:cstheme="minorHAnsi"/>
          <w:sz w:val="24"/>
          <w:szCs w:val="24"/>
        </w:rPr>
        <w:t xml:space="preserve"> </w:t>
      </w:r>
      <w:r w:rsidR="00D53927" w:rsidRPr="00D1508D">
        <w:rPr>
          <w:rFonts w:asciiTheme="minorHAnsi" w:hAnsiTheme="minorHAnsi" w:cstheme="minorHAnsi"/>
          <w:sz w:val="24"/>
          <w:szCs w:val="24"/>
        </w:rPr>
        <w:t>o</w:t>
      </w:r>
      <w:r w:rsidR="00E247B5" w:rsidRPr="00D1508D">
        <w:rPr>
          <w:rFonts w:asciiTheme="minorHAnsi" w:hAnsiTheme="minorHAnsi" w:cstheme="minorHAnsi"/>
          <w:sz w:val="24"/>
          <w:szCs w:val="24"/>
        </w:rPr>
        <w:t>soby</w:t>
      </w:r>
      <w:r w:rsidRPr="00D1508D">
        <w:rPr>
          <w:rFonts w:asciiTheme="minorHAnsi" w:hAnsiTheme="minorHAnsi" w:cstheme="minorHAnsi"/>
          <w:sz w:val="24"/>
          <w:szCs w:val="24"/>
        </w:rPr>
        <w:t xml:space="preserve"> jest</w:t>
      </w:r>
      <w:r w:rsidRPr="00C77245">
        <w:rPr>
          <w:rFonts w:asciiTheme="minorHAnsi" w:hAnsiTheme="minorHAnsi" w:cstheme="minorHAnsi"/>
          <w:sz w:val="24"/>
          <w:szCs w:val="24"/>
        </w:rPr>
        <w:t xml:space="preserve">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 xml:space="preserve">zwłocznie po przywróceniu </w:t>
      </w:r>
      <w:r w:rsidR="000615FC" w:rsidRPr="00C77245">
        <w:rPr>
          <w:rFonts w:asciiTheme="minorHAnsi" w:eastAsia="Calibri" w:hAnsiTheme="minorHAnsi" w:cstheme="minorHAnsi"/>
          <w:sz w:val="24"/>
          <w:szCs w:val="24"/>
        </w:rPr>
        <w:lastRenderedPageBreak/>
        <w:t>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zypadku 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5B7C30F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6C17F7FB" w14:textId="77777777" w:rsidR="00E247B5" w:rsidRPr="00D1508D" w:rsidRDefault="00064871" w:rsidP="00E247B5">
      <w:pPr>
        <w:pStyle w:val="Umowa-ustpy"/>
        <w:numPr>
          <w:ilvl w:val="0"/>
          <w:numId w:val="31"/>
        </w:numPr>
        <w:spacing w:line="276" w:lineRule="auto"/>
        <w:ind w:left="284"/>
        <w:jc w:val="left"/>
        <w:rPr>
          <w:rFonts w:asciiTheme="minorHAnsi" w:hAnsiTheme="minorHAnsi" w:cstheme="minorHAnsi"/>
          <w:sz w:val="24"/>
          <w:szCs w:val="24"/>
        </w:rPr>
      </w:pPr>
      <w:r w:rsidRPr="00D1508D">
        <w:rPr>
          <w:rFonts w:asciiTheme="minorHAnsi" w:hAnsiTheme="minorHAnsi" w:cstheme="minorHAnsi"/>
          <w:sz w:val="24"/>
          <w:szCs w:val="24"/>
        </w:rPr>
        <w:t xml:space="preserve">Harmonogram płatności </w:t>
      </w:r>
      <w:r w:rsidR="00E247B5" w:rsidRPr="00D1508D">
        <w:rPr>
          <w:rFonts w:asciiTheme="minorHAnsi" w:hAnsiTheme="minorHAnsi" w:cstheme="minorHAnsi"/>
          <w:sz w:val="24"/>
          <w:szCs w:val="24"/>
        </w:rPr>
        <w:t>ma na celu dostarczenie Instytucji Zarządzającej FEW 2021+ informacji o przewidywanych terminach składania przez Beneficjenta wniosków o płatność, ze wskazaniem wydatków kwalifikowalnych oraz wnioskowanych do wypłaty kwot dofinansowania (w formie refundacji i/lub zaliczki). Stanowi on Załącznik do Umowy i powinien obejmować cały okres realizacji Projektu. Zawarte w nim informacje Beneficjent jest zobowiązany umieścić i przesłać w SL2021 w terminie 3 dni roboczych od dnia zawarcia Umowy. Jeśli ze względu na awarię SL2021 nie ma możliwości złożenia wniosku o płatność w terminie wskazanym w harmonogramie płatności, należy go złożyć niezwłocznie po jej usunięciu (z zastrzeżeniem ust. 15 niniejszego paragrafu).</w:t>
      </w:r>
    </w:p>
    <w:p w14:paraId="03441AEF" w14:textId="77777777" w:rsidR="00E247B5" w:rsidRPr="00D1508D" w:rsidRDefault="00A9311A" w:rsidP="00E247B5">
      <w:pPr>
        <w:pStyle w:val="Umowa-ustpy"/>
        <w:numPr>
          <w:ilvl w:val="0"/>
          <w:numId w:val="31"/>
        </w:numPr>
        <w:spacing w:line="276" w:lineRule="auto"/>
        <w:ind w:left="284"/>
        <w:jc w:val="left"/>
        <w:rPr>
          <w:rFonts w:asciiTheme="minorHAnsi" w:hAnsiTheme="minorHAnsi" w:cstheme="minorHAnsi"/>
          <w:sz w:val="24"/>
          <w:szCs w:val="24"/>
        </w:rPr>
      </w:pPr>
      <w:r w:rsidRPr="00D1508D">
        <w:rPr>
          <w:rFonts w:asciiTheme="minorHAnsi" w:hAnsiTheme="minorHAnsi" w:cstheme="minorHAnsi"/>
          <w:sz w:val="24"/>
          <w:szCs w:val="24"/>
        </w:rPr>
        <w:t xml:space="preserve">Harmonogram płatności </w:t>
      </w:r>
      <w:r w:rsidR="00E247B5" w:rsidRPr="00D1508D">
        <w:rPr>
          <w:rFonts w:asciiTheme="minorHAnsi" w:hAnsiTheme="minorHAnsi" w:cstheme="minorHAnsi"/>
          <w:sz w:val="24"/>
          <w:szCs w:val="24"/>
        </w:rPr>
        <w:t xml:space="preserve">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14:paraId="0E6D8B95" w14:textId="66C9F0E7" w:rsidR="00064871" w:rsidRPr="00E247B5" w:rsidRDefault="00064871" w:rsidP="00327314">
      <w:pPr>
        <w:pStyle w:val="Umowa-ustpy"/>
        <w:numPr>
          <w:ilvl w:val="0"/>
          <w:numId w:val="43"/>
        </w:numPr>
        <w:spacing w:line="276" w:lineRule="auto"/>
        <w:ind w:left="284"/>
        <w:jc w:val="left"/>
        <w:rPr>
          <w:rFonts w:asciiTheme="minorHAnsi" w:hAnsiTheme="minorHAnsi" w:cstheme="minorHAnsi"/>
          <w:sz w:val="24"/>
          <w:szCs w:val="24"/>
        </w:rPr>
      </w:pPr>
      <w:r w:rsidRPr="00E247B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E247B5">
        <w:rPr>
          <w:rFonts w:asciiTheme="minorHAnsi" w:hAnsiTheme="minorHAnsi" w:cstheme="minorHAnsi"/>
          <w:sz w:val="24"/>
          <w:szCs w:val="24"/>
        </w:rPr>
        <w:t xml:space="preserve">i wniosku składanym wraz z nim </w:t>
      </w:r>
      <w:r w:rsidRPr="00E247B5">
        <w:rPr>
          <w:rFonts w:asciiTheme="minorHAnsi" w:hAnsiTheme="minorHAnsi" w:cstheme="minorHAnsi"/>
          <w:sz w:val="24"/>
          <w:szCs w:val="24"/>
        </w:rPr>
        <w:t xml:space="preserve">(w </w:t>
      </w:r>
      <w:r w:rsidR="00E77883" w:rsidRPr="00E247B5">
        <w:rPr>
          <w:rFonts w:asciiTheme="minorHAnsi" w:hAnsiTheme="minorHAnsi" w:cstheme="minorHAnsi"/>
          <w:sz w:val="24"/>
          <w:szCs w:val="24"/>
        </w:rPr>
        <w:t xml:space="preserve">przypadku niespójności </w:t>
      </w:r>
      <w:r w:rsidR="0086178B" w:rsidRPr="00E247B5">
        <w:rPr>
          <w:rFonts w:asciiTheme="minorHAnsi" w:hAnsiTheme="minorHAnsi" w:cstheme="minorHAnsi"/>
          <w:sz w:val="24"/>
          <w:szCs w:val="24"/>
        </w:rPr>
        <w:t xml:space="preserve">wyżej </w:t>
      </w:r>
      <w:r w:rsidR="00E77883" w:rsidRPr="00E247B5">
        <w:rPr>
          <w:rFonts w:asciiTheme="minorHAnsi" w:hAnsiTheme="minorHAnsi" w:cstheme="minorHAnsi"/>
          <w:sz w:val="24"/>
          <w:szCs w:val="24"/>
        </w:rPr>
        <w:t>w</w:t>
      </w:r>
      <w:r w:rsidR="0086178B" w:rsidRPr="00E247B5">
        <w:rPr>
          <w:rFonts w:asciiTheme="minorHAnsi" w:hAnsiTheme="minorHAnsi" w:cstheme="minorHAnsi"/>
          <w:sz w:val="24"/>
          <w:szCs w:val="24"/>
        </w:rPr>
        <w:t xml:space="preserve">ymienionych </w:t>
      </w:r>
      <w:r w:rsidR="00E77883" w:rsidRPr="00E247B5">
        <w:rPr>
          <w:rFonts w:asciiTheme="minorHAnsi" w:hAnsiTheme="minorHAnsi" w:cstheme="minorHAnsi"/>
          <w:sz w:val="24"/>
          <w:szCs w:val="24"/>
        </w:rPr>
        <w:t>kwot</w:t>
      </w:r>
      <w:r w:rsidRPr="00E247B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 xml:space="preserve">aczonym terminie wymaganych </w:t>
      </w:r>
      <w:r w:rsidR="0086178B">
        <w:rPr>
          <w:rFonts w:asciiTheme="minorHAnsi" w:hAnsiTheme="minorHAnsi" w:cstheme="minorHAnsi"/>
          <w:sz w:val="24"/>
          <w:szCs w:val="24"/>
        </w:rPr>
        <w:lastRenderedPageBreak/>
        <w:t>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3277C6C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42EA9B71"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990FE6">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990FE6">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2F7B9B2B"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 xml:space="preserve">rzez Beneficjenta </w:t>
      </w:r>
      <w:r w:rsidRPr="00C77245">
        <w:rPr>
          <w:rFonts w:asciiTheme="minorHAnsi" w:eastAsia="Calibri" w:hAnsiTheme="minorHAnsi" w:cstheme="minorHAnsi"/>
          <w:sz w:val="24"/>
          <w:szCs w:val="24"/>
        </w:rPr>
        <w:t>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2231B466"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990FE6">
        <w:rPr>
          <w:rFonts w:asciiTheme="minorHAnsi" w:hAnsiTheme="minorHAnsi" w:cstheme="minorHAnsi"/>
          <w:sz w:val="24"/>
          <w:szCs w:val="24"/>
        </w:rPr>
        <w:t>z zwroty środków”, w terminie 90</w:t>
      </w:r>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3ADF0AE5"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F74E13">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3B50B993"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990FE6">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05C976E8"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na infrastrukturę pomocniczą dofinansowaną w ramach </w:t>
      </w:r>
      <w:r w:rsidRPr="00D1508D">
        <w:rPr>
          <w:rFonts w:asciiTheme="minorHAnsi" w:hAnsiTheme="minorHAnsi" w:cstheme="minorHAnsi"/>
          <w:sz w:val="24"/>
          <w:szCs w:val="24"/>
        </w:rPr>
        <w:t xml:space="preserve">Projektu Beneficjent </w:t>
      </w:r>
      <w:r w:rsidR="00D753EB" w:rsidRPr="00D1508D">
        <w:rPr>
          <w:rFonts w:asciiTheme="minorHAnsi" w:hAnsiTheme="minorHAnsi" w:cstheme="minorHAnsi"/>
          <w:sz w:val="24"/>
          <w:szCs w:val="24"/>
        </w:rPr>
        <w:t>lub partner / inny, wskazany w § 3 ust. 4 Umowy, podmiot zaangażowany w realizację Projektu</w:t>
      </w:r>
      <w:r w:rsidR="00D753EB" w:rsidRPr="00B1622F">
        <w:rPr>
          <w:rFonts w:asciiTheme="minorHAnsi" w:eastAsia="Calibri" w:hAnsiTheme="minorHAnsi" w:cstheme="minorHAnsi"/>
          <w:sz w:val="24"/>
          <w:szCs w:val="24"/>
        </w:rPr>
        <w:t xml:space="preserve"> </w:t>
      </w:r>
      <w:r w:rsidR="00D753EB" w:rsidRPr="00B1622F">
        <w:rPr>
          <w:rFonts w:asciiTheme="minorHAnsi" w:hAnsiTheme="minorHAnsi" w:cstheme="minorHAnsi"/>
          <w:sz w:val="24"/>
          <w:szCs w:val="24"/>
        </w:rPr>
        <w:t xml:space="preserve">otrzymał / otrzyma </w:t>
      </w:r>
      <w:r w:rsidRPr="00C77245">
        <w:rPr>
          <w:rFonts w:asciiTheme="minorHAnsi" w:hAnsiTheme="minorHAnsi" w:cstheme="minorHAnsi"/>
          <w:sz w:val="24"/>
          <w:szCs w:val="24"/>
        </w:rPr>
        <w:t>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 xml:space="preserve">określonymi </w:t>
      </w:r>
      <w:r w:rsidR="00323F0A">
        <w:rPr>
          <w:rFonts w:asciiTheme="minorHAnsi" w:hAnsiTheme="minorHAnsi" w:cstheme="minorHAnsi"/>
          <w:sz w:val="24"/>
          <w:szCs w:val="24"/>
        </w:rPr>
        <w:lastRenderedPageBreak/>
        <w:t>w </w:t>
      </w:r>
      <w:r w:rsidRPr="00C77245">
        <w:rPr>
          <w:rFonts w:asciiTheme="minorHAnsi" w:hAnsiTheme="minorHAnsi" w:cstheme="minorHAnsi"/>
          <w:sz w:val="24"/>
          <w:szCs w:val="24"/>
        </w:rPr>
        <w:t>dokumencie „Zobowiązanie stosowania mechanizmu monitorowania i wycofania”. Zwrot następuje 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lastRenderedPageBreak/>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ust. 1 i 2 niniejszego paragrafu, 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60EC71C6"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 xml:space="preserve">Od momentu uzyskania dofinansowania, tj. podpisania </w:t>
      </w:r>
      <w:r w:rsidR="005062E8">
        <w:rPr>
          <w:rFonts w:asciiTheme="minorHAnsi" w:hAnsiTheme="minorHAnsi" w:cstheme="minorHAnsi"/>
          <w:sz w:val="24"/>
          <w:szCs w:val="24"/>
        </w:rPr>
        <w:t>Umowy</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69D59FCE" w:rsidR="0010194D" w:rsidRPr="00D1508D" w:rsidRDefault="0010194D" w:rsidP="00930EDB">
      <w:pPr>
        <w:pStyle w:val="Umowa-ustpy"/>
        <w:spacing w:line="276" w:lineRule="auto"/>
        <w:jc w:val="left"/>
        <w:rPr>
          <w:rFonts w:asciiTheme="minorHAnsi" w:hAnsiTheme="minorHAnsi" w:cstheme="minorHAnsi"/>
          <w:sz w:val="24"/>
          <w:szCs w:val="24"/>
        </w:rPr>
      </w:pPr>
      <w:r w:rsidRPr="00D1508D">
        <w:rPr>
          <w:rFonts w:asciiTheme="minorHAnsi" w:hAnsiTheme="minorHAnsi" w:cstheme="minorHAnsi"/>
          <w:sz w:val="24"/>
          <w:szCs w:val="24"/>
          <w:lang w:bidi="pl-PL"/>
        </w:rPr>
        <w:t>Beneficjent realizujący Projekt o całkow</w:t>
      </w:r>
      <w:r w:rsidR="004572A7" w:rsidRPr="00D1508D">
        <w:rPr>
          <w:rFonts w:asciiTheme="minorHAnsi" w:hAnsiTheme="minorHAnsi" w:cstheme="minorHAnsi"/>
          <w:sz w:val="24"/>
          <w:szCs w:val="24"/>
          <w:lang w:bidi="pl-PL"/>
        </w:rPr>
        <w:t>itym koszcie przekraczającym 5 000 000</w:t>
      </w:r>
      <w:r w:rsidRPr="00D1508D">
        <w:rPr>
          <w:rFonts w:asciiTheme="minorHAnsi" w:hAnsiTheme="minorHAnsi" w:cstheme="minorHAnsi"/>
          <w:sz w:val="24"/>
          <w:szCs w:val="24"/>
          <w:lang w:bidi="pl-PL"/>
        </w:rPr>
        <w:t xml:space="preserve"> EUR</w:t>
      </w:r>
      <w:r w:rsidRPr="00D1508D">
        <w:rPr>
          <w:rStyle w:val="Odwoanieprzypisudolnego"/>
          <w:rFonts w:asciiTheme="minorHAnsi" w:hAnsiTheme="minorHAnsi" w:cstheme="minorHAnsi"/>
          <w:sz w:val="24"/>
          <w:szCs w:val="24"/>
          <w:lang w:bidi="pl-PL"/>
        </w:rPr>
        <w:footnoteReference w:id="36"/>
      </w:r>
      <w:r w:rsidRPr="00D1508D">
        <w:rPr>
          <w:rFonts w:asciiTheme="minorHAnsi" w:hAnsiTheme="minorHAnsi" w:cstheme="minorHAnsi"/>
          <w:sz w:val="24"/>
          <w:szCs w:val="24"/>
          <w:lang w:bidi="pl-PL"/>
        </w:rPr>
        <w:t>, informuje</w:t>
      </w:r>
      <w:r w:rsidRPr="00D1508D">
        <w:rPr>
          <w:rFonts w:asciiTheme="minorHAnsi" w:hAnsiTheme="minorHAnsi" w:cstheme="minorHAnsi"/>
          <w:sz w:val="24"/>
          <w:szCs w:val="24"/>
        </w:rPr>
        <w:t xml:space="preserve"> </w:t>
      </w:r>
      <w:r w:rsidR="004572A7" w:rsidRPr="00D1508D">
        <w:rPr>
          <w:rFonts w:asciiTheme="minorHAnsi" w:hAnsiTheme="minorHAnsi" w:cstheme="minorHAnsi"/>
          <w:sz w:val="24"/>
          <w:szCs w:val="24"/>
          <w:lang w:bidi="pl-PL"/>
        </w:rPr>
        <w:t xml:space="preserve">Instytucję Zarządzającą FEW 2021+ </w:t>
      </w:r>
      <w:r w:rsidRPr="00D1508D">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jednostek organizacyjnych Beneficjent zobowiązuje się do udzielenia tym podmiotom nieodpłatnej i niewyłącznej licencji do korzystania z utw</w:t>
      </w:r>
      <w:r w:rsidR="008E0496">
        <w:rPr>
          <w:rFonts w:asciiTheme="minorHAnsi" w:hAnsiTheme="minorHAnsi" w:cstheme="minorHAnsi"/>
          <w:sz w:val="24"/>
          <w:szCs w:val="24"/>
        </w:rPr>
        <w:t xml:space="preserve">orów związanych z komunikacją </w:t>
      </w:r>
      <w:r w:rsidR="008E0496">
        <w:rPr>
          <w:rFonts w:asciiTheme="minorHAnsi" w:hAnsiTheme="minorHAnsi" w:cstheme="minorHAnsi"/>
          <w:sz w:val="24"/>
          <w:szCs w:val="24"/>
        </w:rPr>
        <w:lastRenderedPageBreak/>
        <w:t>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34314790"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w:t>
      </w:r>
      <w:r w:rsidR="005062E8">
        <w:rPr>
          <w:rFonts w:asciiTheme="minorHAnsi" w:hAnsiTheme="minorHAnsi" w:cstheme="minorHAnsi"/>
          <w:sz w:val="24"/>
          <w:szCs w:val="24"/>
        </w:rPr>
        <w:t xml:space="preserve"> </w:t>
      </w:r>
      <w:r w:rsidR="00B50615" w:rsidRPr="002D753E">
        <w:rPr>
          <w:rFonts w:asciiTheme="minorHAnsi" w:hAnsiTheme="minorHAnsi" w:cstheme="minorHAnsi"/>
          <w:sz w:val="24"/>
          <w:szCs w:val="24"/>
        </w:rPr>
        <w:t>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71C5C747" w14:textId="06B33FB9" w:rsidR="005062E8" w:rsidRPr="00D1508D" w:rsidRDefault="005062E8" w:rsidP="005062E8">
      <w:pPr>
        <w:pStyle w:val="Umowa-ustpy"/>
        <w:numPr>
          <w:ilvl w:val="0"/>
          <w:numId w:val="31"/>
        </w:numPr>
        <w:spacing w:line="276" w:lineRule="auto"/>
        <w:ind w:left="284"/>
        <w:jc w:val="left"/>
        <w:rPr>
          <w:rFonts w:asciiTheme="minorHAnsi" w:hAnsiTheme="minorHAnsi" w:cstheme="minorHAnsi"/>
          <w:sz w:val="24"/>
          <w:szCs w:val="24"/>
        </w:rPr>
      </w:pPr>
      <w:bookmarkStart w:id="1" w:name="_GoBack"/>
      <w:bookmarkEnd w:id="1"/>
      <w:r w:rsidRPr="00D1508D">
        <w:rPr>
          <w:rFonts w:asciiTheme="minorHAnsi" w:hAnsiTheme="minorHAnsi" w:cstheme="minorHAnsi"/>
          <w:sz w:val="24"/>
          <w:szCs w:val="24"/>
        </w:rPr>
        <w:t>Zmiana</w:t>
      </w:r>
      <w:r w:rsidR="007B5046" w:rsidRPr="00D1508D">
        <w:rPr>
          <w:rFonts w:asciiTheme="minorHAnsi" w:hAnsiTheme="minorHAnsi" w:cstheme="minorHAnsi"/>
          <w:sz w:val="24"/>
          <w:szCs w:val="24"/>
        </w:rPr>
        <w:t xml:space="preserve"> </w:t>
      </w:r>
      <w:r w:rsidRPr="00D1508D">
        <w:rPr>
          <w:rFonts w:asciiTheme="minorHAnsi" w:hAnsiTheme="minorHAnsi" w:cstheme="minorHAnsi"/>
          <w:sz w:val="24"/>
          <w:szCs w:val="24"/>
        </w:rPr>
        <w:t>okresu realizacji Projektu wymaga uzyskania zgody Instytucji Zarządzającej FEW 2021+ oraz uwzględnienia w kolejnym aneksie do Umowy, z zastrzeżeniem ust. 19 niniejszego paragrafu oraz § 3 ust. 2 Umowy.</w:t>
      </w:r>
    </w:p>
    <w:p w14:paraId="50F3B59D" w14:textId="4B7AEAB9" w:rsidR="007B5046" w:rsidRPr="005062E8" w:rsidRDefault="007B5046" w:rsidP="00DA65F8">
      <w:pPr>
        <w:pStyle w:val="Umowa-ustpy"/>
        <w:numPr>
          <w:ilvl w:val="0"/>
          <w:numId w:val="34"/>
        </w:numPr>
        <w:spacing w:line="276" w:lineRule="auto"/>
        <w:ind w:left="284"/>
        <w:jc w:val="left"/>
        <w:rPr>
          <w:rFonts w:asciiTheme="minorHAnsi" w:hAnsiTheme="minorHAnsi" w:cstheme="minorHAnsi"/>
          <w:sz w:val="24"/>
          <w:szCs w:val="24"/>
        </w:rPr>
      </w:pPr>
      <w:r w:rsidRPr="005062E8">
        <w:rPr>
          <w:rFonts w:asciiTheme="minorHAnsi" w:hAnsiTheme="minorHAnsi" w:cstheme="minorHAnsi"/>
          <w:sz w:val="24"/>
          <w:szCs w:val="24"/>
        </w:rPr>
        <w:t>Zmiany rachunku bankowego</w:t>
      </w:r>
      <w:r w:rsidR="00D84005" w:rsidRPr="005062E8">
        <w:rPr>
          <w:rFonts w:asciiTheme="minorHAnsi" w:hAnsiTheme="minorHAnsi" w:cstheme="minorHAnsi"/>
          <w:sz w:val="24"/>
          <w:szCs w:val="24"/>
        </w:rPr>
        <w:t xml:space="preserve"> Beneficjenta</w:t>
      </w:r>
      <w:r w:rsidRPr="005062E8">
        <w:rPr>
          <w:rFonts w:asciiTheme="minorHAnsi" w:hAnsiTheme="minorHAnsi" w:cstheme="minorHAnsi"/>
          <w:sz w:val="24"/>
          <w:szCs w:val="24"/>
        </w:rPr>
        <w:t xml:space="preserve">, o którym mowa w § 1 pkt </w:t>
      </w:r>
      <w:r w:rsidR="00FC2C35" w:rsidRPr="005062E8">
        <w:rPr>
          <w:rFonts w:asciiTheme="minorHAnsi" w:hAnsiTheme="minorHAnsi" w:cstheme="minorHAnsi"/>
          <w:sz w:val="24"/>
          <w:szCs w:val="24"/>
        </w:rPr>
        <w:t>21</w:t>
      </w:r>
      <w:r w:rsidRPr="005062E8">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5062E8">
        <w:rPr>
          <w:rFonts w:asciiTheme="minorHAnsi" w:eastAsia="Arial" w:hAnsiTheme="minorHAnsi" w:cstheme="minorHAnsi"/>
          <w:color w:val="000000"/>
          <w:sz w:val="24"/>
          <w:szCs w:val="24"/>
        </w:rPr>
        <w:t>FEW 2021+</w:t>
      </w:r>
      <w:r w:rsidRPr="005062E8">
        <w:rPr>
          <w:rFonts w:asciiTheme="minorHAnsi" w:hAnsiTheme="minorHAnsi" w:cstheme="minorHAnsi"/>
          <w:sz w:val="24"/>
          <w:szCs w:val="24"/>
        </w:rPr>
        <w:t xml:space="preserve"> o </w:t>
      </w:r>
      <w:r w:rsidR="008E0496" w:rsidRPr="005062E8">
        <w:rPr>
          <w:rFonts w:asciiTheme="minorHAnsi" w:hAnsiTheme="minorHAnsi" w:cstheme="minorHAnsi"/>
          <w:sz w:val="24"/>
          <w:szCs w:val="24"/>
        </w:rPr>
        <w:t xml:space="preserve">wyżej </w:t>
      </w:r>
      <w:r w:rsidR="00D84005" w:rsidRPr="005062E8">
        <w:rPr>
          <w:rFonts w:asciiTheme="minorHAnsi" w:hAnsiTheme="minorHAnsi" w:cstheme="minorHAnsi"/>
          <w:sz w:val="24"/>
          <w:szCs w:val="24"/>
        </w:rPr>
        <w:t>w</w:t>
      </w:r>
      <w:r w:rsidR="008E0496" w:rsidRPr="005062E8">
        <w:rPr>
          <w:rFonts w:asciiTheme="minorHAnsi" w:hAnsiTheme="minorHAnsi" w:cstheme="minorHAnsi"/>
          <w:sz w:val="24"/>
          <w:szCs w:val="24"/>
        </w:rPr>
        <w:t>ymienionej</w:t>
      </w:r>
      <w:r w:rsidR="00D84005" w:rsidRPr="005062E8">
        <w:rPr>
          <w:rFonts w:asciiTheme="minorHAnsi" w:hAnsiTheme="minorHAnsi" w:cstheme="minorHAnsi"/>
          <w:sz w:val="24"/>
          <w:szCs w:val="24"/>
        </w:rPr>
        <w:t xml:space="preserve"> </w:t>
      </w:r>
      <w:r w:rsidRPr="005062E8">
        <w:rPr>
          <w:rFonts w:asciiTheme="minorHAnsi" w:hAnsiTheme="minorHAnsi" w:cstheme="minorHAnsi"/>
          <w:sz w:val="24"/>
          <w:szCs w:val="24"/>
        </w:rPr>
        <w:t>zmianie</w:t>
      </w:r>
      <w:r w:rsidR="005B51C0" w:rsidRPr="005062E8">
        <w:rPr>
          <w:rFonts w:asciiTheme="minorHAnsi" w:hAnsiTheme="minorHAnsi" w:cstheme="minorHAnsi"/>
          <w:sz w:val="24"/>
          <w:szCs w:val="24"/>
        </w:rPr>
        <w:t xml:space="preserve">, również we wniosku o płatność, jeśli zostanie on złożony przed podpisaniem </w:t>
      </w:r>
      <w:r w:rsidR="008E0496" w:rsidRPr="005062E8">
        <w:rPr>
          <w:rFonts w:asciiTheme="minorHAnsi" w:hAnsiTheme="minorHAnsi" w:cstheme="minorHAnsi"/>
          <w:sz w:val="24"/>
          <w:szCs w:val="24"/>
        </w:rPr>
        <w:t xml:space="preserve">wyżej wymienionego </w:t>
      </w:r>
      <w:r w:rsidR="005B51C0" w:rsidRPr="005062E8">
        <w:rPr>
          <w:rFonts w:asciiTheme="minorHAnsi" w:hAnsiTheme="minorHAnsi" w:cstheme="minorHAnsi"/>
          <w:sz w:val="24"/>
          <w:szCs w:val="24"/>
        </w:rPr>
        <w:t>aneksu</w:t>
      </w:r>
      <w:r w:rsidR="00D84005" w:rsidRPr="005062E8">
        <w:rPr>
          <w:rFonts w:asciiTheme="minorHAnsi" w:hAnsiTheme="minorHAnsi" w:cstheme="minorHAnsi"/>
          <w:sz w:val="24"/>
          <w:szCs w:val="24"/>
        </w:rPr>
        <w:t>.</w:t>
      </w:r>
      <w:r w:rsidRPr="005062E8">
        <w:rPr>
          <w:rFonts w:asciiTheme="minorHAnsi" w:hAnsiTheme="minorHAnsi" w:cstheme="minorHAnsi"/>
          <w:sz w:val="24"/>
          <w:szCs w:val="24"/>
        </w:rPr>
        <w:t xml:space="preserve"> </w:t>
      </w:r>
      <w:r w:rsidR="00B37EF0" w:rsidRPr="005062E8">
        <w:rPr>
          <w:rFonts w:asciiTheme="minorHAnsi" w:hAnsiTheme="minorHAnsi" w:cstheme="minorHAnsi"/>
          <w:sz w:val="24"/>
          <w:szCs w:val="24"/>
        </w:rPr>
        <w:t>Każda zmian</w:t>
      </w:r>
      <w:r w:rsidR="00B12E90" w:rsidRPr="005062E8">
        <w:rPr>
          <w:rFonts w:asciiTheme="minorHAnsi" w:hAnsiTheme="minorHAnsi" w:cstheme="minorHAnsi"/>
          <w:sz w:val="24"/>
          <w:szCs w:val="24"/>
        </w:rPr>
        <w:t>a</w:t>
      </w:r>
      <w:r w:rsidR="00B37EF0" w:rsidRPr="005062E8">
        <w:rPr>
          <w:rFonts w:asciiTheme="minorHAnsi" w:hAnsiTheme="minorHAnsi" w:cstheme="minorHAnsi"/>
          <w:sz w:val="24"/>
          <w:szCs w:val="24"/>
        </w:rPr>
        <w:t xml:space="preserve"> rachunku bankowego Beneficjenta wymaga przedłożenia przez Beneficjenta umowy rachunku bankowego. </w:t>
      </w:r>
      <w:r w:rsidRPr="005062E8">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25A054B4"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DAD98C1"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Integralną część Umowy stanowią </w:t>
      </w:r>
      <w:r w:rsidR="005062E8">
        <w:rPr>
          <w:rFonts w:asciiTheme="minorHAnsi" w:hAnsiTheme="minorHAnsi" w:cstheme="minorHAnsi"/>
          <w:sz w:val="24"/>
          <w:szCs w:val="24"/>
        </w:rPr>
        <w:t>w</w:t>
      </w:r>
      <w:r w:rsidRPr="00C77245">
        <w:rPr>
          <w:rFonts w:asciiTheme="minorHAnsi" w:hAnsiTheme="minorHAnsi" w:cstheme="minorHAnsi"/>
          <w:sz w:val="24"/>
          <w:szCs w:val="24"/>
        </w:rPr>
        <w:t>niosek o</w:t>
      </w:r>
      <w:r w:rsidR="005062E8">
        <w:rPr>
          <w:rFonts w:asciiTheme="minorHAnsi" w:hAnsiTheme="minorHAnsi" w:cstheme="minorHAnsi"/>
          <w:sz w:val="24"/>
          <w:szCs w:val="24"/>
        </w:rPr>
        <w:t xml:space="preserve"> dofinansowanie o</w:t>
      </w:r>
      <w:r w:rsidRPr="00C77245">
        <w:rPr>
          <w:rFonts w:asciiTheme="minorHAnsi" w:hAnsiTheme="minorHAnsi" w:cstheme="minorHAnsi"/>
          <w:sz w:val="24"/>
          <w:szCs w:val="24"/>
        </w:rPr>
        <w:t xml:space="preserve">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Default="00D6323F"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E7082F" w:rsidRPr="004925D2">
        <w:rPr>
          <w:rFonts w:asciiTheme="minorHAnsi" w:hAnsiTheme="minorHAnsi" w:cstheme="minorHAnsi"/>
        </w:rPr>
        <w:t>Zobowiązanie stosowania mechanizmu monitorowania i wycofania</w:t>
      </w:r>
      <w:r w:rsidR="00E7082F">
        <w:rPr>
          <w:rFonts w:asciiTheme="minorHAnsi" w:hAnsiTheme="minorHAnsi" w:cstheme="minorHAnsi"/>
        </w:rPr>
        <w:t>.</w:t>
      </w:r>
    </w:p>
    <w:p w14:paraId="7BB71195" w14:textId="77777777" w:rsidR="00E7082F" w:rsidRPr="00C77245" w:rsidRDefault="00E7082F"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7CDB1" w14:textId="77777777" w:rsidR="00DB3259" w:rsidRDefault="00DB3259" w:rsidP="002F3554">
      <w:r>
        <w:separator/>
      </w:r>
    </w:p>
  </w:endnote>
  <w:endnote w:type="continuationSeparator" w:id="0">
    <w:p w14:paraId="60E02BD2" w14:textId="77777777" w:rsidR="00DB3259" w:rsidRDefault="00DB3259"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6A254F05"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1508D">
      <w:rPr>
        <w:rStyle w:val="Numerstrony"/>
        <w:rFonts w:asciiTheme="minorHAnsi" w:hAnsiTheme="minorHAnsi" w:cstheme="minorHAnsi"/>
        <w:noProof/>
        <w:sz w:val="18"/>
        <w:szCs w:val="18"/>
      </w:rPr>
      <w:t>56</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34278" w14:textId="77777777" w:rsidR="00DB3259" w:rsidRDefault="00DB3259" w:rsidP="002F3554">
      <w:r>
        <w:separator/>
      </w:r>
    </w:p>
  </w:footnote>
  <w:footnote w:type="continuationSeparator" w:id="0">
    <w:p w14:paraId="1C365D5F" w14:textId="77777777" w:rsidR="00DB3259" w:rsidRDefault="00DB3259"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32D5191D" w:rsidR="00764686" w:rsidRPr="005062E8" w:rsidRDefault="00764686" w:rsidP="002D753E">
      <w:pPr>
        <w:rPr>
          <w:rFonts w:ascii="Verdana" w:hAnsi="Verdana" w:cs="Calibri"/>
          <w:sz w:val="16"/>
          <w:szCs w:val="16"/>
          <w:highlight w:val="yellow"/>
          <w:lang w:eastAsia="en-US"/>
        </w:rPr>
      </w:pPr>
      <w:r w:rsidRPr="00D1508D">
        <w:rPr>
          <w:rStyle w:val="Odwoanieprzypisudolnego"/>
          <w:rFonts w:asciiTheme="minorHAnsi" w:hAnsiTheme="minorHAnsi" w:cstheme="minorHAnsi"/>
          <w:sz w:val="20"/>
          <w:szCs w:val="16"/>
        </w:rPr>
        <w:footnoteRef/>
      </w:r>
      <w:bookmarkStart w:id="0" w:name="_Hlk122348012"/>
      <w:r w:rsidR="00623EA1" w:rsidRPr="00D1508D">
        <w:rPr>
          <w:rFonts w:ascii="Verdana" w:hAnsi="Verdana" w:cs="Calibri"/>
          <w:sz w:val="16"/>
          <w:szCs w:val="16"/>
          <w:lang w:eastAsia="en-US"/>
        </w:rPr>
        <w:t xml:space="preserve"> </w:t>
      </w:r>
      <w:r w:rsidRPr="00D1508D">
        <w:rPr>
          <w:rFonts w:ascii="Verdana" w:hAnsi="Verdana" w:cs="Calibri"/>
          <w:sz w:val="16"/>
          <w:szCs w:val="16"/>
          <w:lang w:eastAsia="en-US"/>
        </w:rPr>
        <w:t>Projekty określone w Załącznik</w:t>
      </w:r>
      <w:r w:rsidR="00623EA1" w:rsidRPr="00D1508D">
        <w:rPr>
          <w:rFonts w:ascii="Verdana" w:hAnsi="Verdana" w:cs="Calibri"/>
          <w:sz w:val="16"/>
          <w:szCs w:val="16"/>
          <w:lang w:eastAsia="en-US"/>
        </w:rPr>
        <w:t>u 10 do Kontraktu Programowego d</w:t>
      </w:r>
      <w:r w:rsidRPr="00D1508D">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64686" w:rsidRPr="00AA0ACB" w:rsidRDefault="0076468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64686" w:rsidRPr="00AA0ACB" w:rsidRDefault="0076468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64686" w:rsidRPr="00AA0ACB" w:rsidRDefault="0076468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64686" w:rsidRPr="00AA0ACB" w:rsidRDefault="0076468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757"/>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50A"/>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2E8"/>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DC4"/>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A54"/>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2E6"/>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6FFC"/>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08D"/>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53EB"/>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259"/>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5F44"/>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7B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B0EFF-9609-4E26-AA80-73307993A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56</Pages>
  <Words>20053</Words>
  <Characters>120319</Characters>
  <Application>Microsoft Office Word</Application>
  <DocSecurity>0</DocSecurity>
  <Lines>1002</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140092</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2025-05-16T07:29:00Z</dcterms:created>
  <dcterms:modified xsi:type="dcterms:W3CDTF">2025-05-16T07:29:00Z</dcterms:modified>
</cp:coreProperties>
</file>